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A3" w:rsidRPr="000C72A3" w:rsidRDefault="000C72A3" w:rsidP="000C72A3">
      <w:pPr>
        <w:spacing w:after="0" w:line="240" w:lineRule="auto"/>
        <w:rPr>
          <w:rFonts w:ascii="Cambria" w:eastAsia="Times New Roman" w:hAnsi="Cambria" w:cs="Times New Roman"/>
          <w:sz w:val="24"/>
          <w:szCs w:val="24"/>
        </w:rPr>
      </w:pPr>
      <w:r w:rsidRPr="000C72A3">
        <w:rPr>
          <w:rFonts w:ascii="Times New Roman" w:eastAsia="Times New Roman" w:hAnsi="Times New Roman" w:cs="Times New Roman"/>
          <w:sz w:val="30"/>
          <w:szCs w:val="30"/>
        </w:rPr>
        <w:t xml:space="preserve">John Rogers is a Professor at UCLA’s Graduate School of Education and Information Studies and Director of UCLA’s Institute for Democracy, Education, and Access (IDEA).  He also serves as the Faculty Director of Center X, which houses UCLA’s Teacher Education Program, Principal Leadership Program, and professional development initiatives.  Rogers studies the role of civic engagement in equity-focused school reform and civic renewal and the relationship between education and different forms of inequality.  He currently is the co-principal investigator of two civic education initiatives:  “Leveraging Equity and Access in Democratic Education” and “Learning </w:t>
      </w:r>
      <w:proofErr w:type="gramStart"/>
      <w:r w:rsidRPr="000C72A3">
        <w:rPr>
          <w:rFonts w:ascii="Times New Roman" w:eastAsia="Times New Roman" w:hAnsi="Times New Roman" w:cs="Times New Roman"/>
          <w:sz w:val="30"/>
          <w:szCs w:val="30"/>
        </w:rPr>
        <w:t>About</w:t>
      </w:r>
      <w:proofErr w:type="gramEnd"/>
      <w:r w:rsidRPr="000C72A3">
        <w:rPr>
          <w:rFonts w:ascii="Times New Roman" w:eastAsia="Times New Roman" w:hAnsi="Times New Roman" w:cs="Times New Roman"/>
          <w:sz w:val="30"/>
          <w:szCs w:val="30"/>
        </w:rPr>
        <w:t xml:space="preserve"> Inequality.”  John Rogers is the co-author of </w:t>
      </w:r>
      <w:r w:rsidRPr="000C72A3">
        <w:rPr>
          <w:rFonts w:ascii="Times New Roman" w:eastAsia="Times New Roman" w:hAnsi="Times New Roman" w:cs="Times New Roman"/>
          <w:i/>
          <w:iCs/>
          <w:sz w:val="30"/>
          <w:szCs w:val="30"/>
        </w:rPr>
        <w:t>Learning Power:  Organizing for Education and Justice </w:t>
      </w:r>
      <w:r w:rsidRPr="000C72A3">
        <w:rPr>
          <w:rFonts w:ascii="Times New Roman" w:eastAsia="Times New Roman" w:hAnsi="Times New Roman" w:cs="Times New Roman"/>
          <w:sz w:val="30"/>
          <w:szCs w:val="30"/>
        </w:rPr>
        <w:t>and co-editor of </w:t>
      </w:r>
      <w:r w:rsidRPr="000C72A3">
        <w:rPr>
          <w:rFonts w:ascii="Times New Roman" w:eastAsia="Times New Roman" w:hAnsi="Times New Roman" w:cs="Times New Roman"/>
          <w:i/>
          <w:iCs/>
          <w:sz w:val="30"/>
          <w:szCs w:val="30"/>
        </w:rPr>
        <w:t>Public Engagement for Public Education:  Joining Forces to Revitalize Democracy and Equalize Schools.  </w:t>
      </w:r>
      <w:r w:rsidRPr="000C72A3">
        <w:rPr>
          <w:rFonts w:ascii="Times New Roman" w:eastAsia="Times New Roman" w:hAnsi="Times New Roman" w:cs="Times New Roman"/>
          <w:sz w:val="30"/>
          <w:szCs w:val="30"/>
        </w:rPr>
        <w:t>He received his Ph.D. in Education from Stanford University and his B.A. in Public Policy and African American Studies</w:t>
      </w:r>
      <w:r w:rsidRPr="000C72A3">
        <w:rPr>
          <w:rFonts w:ascii="Times New Roman" w:eastAsia="Times New Roman" w:hAnsi="Times New Roman" w:cs="Times New Roman"/>
          <w:i/>
          <w:iCs/>
          <w:sz w:val="30"/>
          <w:szCs w:val="30"/>
        </w:rPr>
        <w:t> </w:t>
      </w:r>
      <w:r w:rsidRPr="000C72A3">
        <w:rPr>
          <w:rFonts w:ascii="Times New Roman" w:eastAsia="Times New Roman" w:hAnsi="Times New Roman" w:cs="Times New Roman"/>
          <w:sz w:val="30"/>
          <w:szCs w:val="30"/>
        </w:rPr>
        <w:t>from Princeton University. </w:t>
      </w:r>
    </w:p>
    <w:p w:rsidR="000C72A3" w:rsidRPr="000C72A3" w:rsidRDefault="000C72A3" w:rsidP="000C72A3">
      <w:pPr>
        <w:spacing w:after="0" w:line="240" w:lineRule="auto"/>
        <w:rPr>
          <w:rFonts w:ascii="Times New Roman" w:eastAsia="Times New Roman" w:hAnsi="Times New Roman" w:cs="Times New Roman"/>
          <w:sz w:val="21"/>
          <w:szCs w:val="21"/>
        </w:rPr>
      </w:pPr>
    </w:p>
    <w:p w:rsidR="001F591C" w:rsidRDefault="000C72A3">
      <w:bookmarkStart w:id="0" w:name="_GoBack"/>
      <w:bookmarkEnd w:id="0"/>
    </w:p>
    <w:sectPr w:rsidR="001F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A3"/>
    <w:rsid w:val="000C72A3"/>
    <w:rsid w:val="009A23F2"/>
    <w:rsid w:val="00A776DD"/>
    <w:rsid w:val="00DB7D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7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20254">
      <w:bodyDiv w:val="1"/>
      <w:marLeft w:val="0"/>
      <w:marRight w:val="0"/>
      <w:marTop w:val="0"/>
      <w:marBottom w:val="0"/>
      <w:divBdr>
        <w:top w:val="none" w:sz="0" w:space="0" w:color="auto"/>
        <w:left w:val="none" w:sz="0" w:space="0" w:color="auto"/>
        <w:bottom w:val="none" w:sz="0" w:space="0" w:color="auto"/>
        <w:right w:val="none" w:sz="0" w:space="0" w:color="auto"/>
      </w:divBdr>
      <w:divsChild>
        <w:div w:id="541598224">
          <w:marLeft w:val="0"/>
          <w:marRight w:val="0"/>
          <w:marTop w:val="0"/>
          <w:marBottom w:val="0"/>
          <w:divBdr>
            <w:top w:val="none" w:sz="0" w:space="0" w:color="auto"/>
            <w:left w:val="none" w:sz="0" w:space="0" w:color="auto"/>
            <w:bottom w:val="none" w:sz="0" w:space="0" w:color="auto"/>
            <w:right w:val="none" w:sz="0" w:space="0" w:color="auto"/>
          </w:divBdr>
          <w:divsChild>
            <w:div w:id="1046300688">
              <w:marLeft w:val="0"/>
              <w:marRight w:val="0"/>
              <w:marTop w:val="0"/>
              <w:marBottom w:val="0"/>
              <w:divBdr>
                <w:top w:val="none" w:sz="0" w:space="0" w:color="auto"/>
                <w:left w:val="none" w:sz="0" w:space="0" w:color="auto"/>
                <w:bottom w:val="none" w:sz="0" w:space="0" w:color="auto"/>
                <w:right w:val="none" w:sz="0" w:space="0" w:color="auto"/>
              </w:divBdr>
            </w:div>
          </w:divsChild>
        </w:div>
        <w:div w:id="1847749573">
          <w:marLeft w:val="0"/>
          <w:marRight w:val="0"/>
          <w:marTop w:val="0"/>
          <w:marBottom w:val="0"/>
          <w:divBdr>
            <w:top w:val="none" w:sz="0" w:space="0" w:color="auto"/>
            <w:left w:val="none" w:sz="0" w:space="0" w:color="auto"/>
            <w:bottom w:val="none" w:sz="0" w:space="0" w:color="auto"/>
            <w:right w:val="none" w:sz="0" w:space="0" w:color="auto"/>
          </w:divBdr>
          <w:divsChild>
            <w:div w:id="10908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schoi</dc:creator>
  <cp:lastModifiedBy>schoi</cp:lastModifiedBy>
  <cp:revision>1</cp:revision>
  <dcterms:created xsi:type="dcterms:W3CDTF">2016-11-19T20:48:00Z</dcterms:created>
  <dcterms:modified xsi:type="dcterms:W3CDTF">2016-11-19T20:48:00Z</dcterms:modified>
</cp:coreProperties>
</file>