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4777" w14:textId="627D3F69" w:rsidR="00003006" w:rsidRPr="00976C40" w:rsidRDefault="00D43D8C">
      <w:pPr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Jody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Priselac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es la</w:t>
      </w:r>
      <w:r w:rsidR="000A6BE8">
        <w:rPr>
          <w:rFonts w:ascii="Times New Roman" w:hAnsi="Times New Roman" w:cs="Times New Roman"/>
          <w:sz w:val="24"/>
          <w:szCs w:val="24"/>
          <w:lang w:val="es-ES_tradnl"/>
        </w:rPr>
        <w:t xml:space="preserve"> Decana Asociada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para </w:t>
      </w:r>
      <w:r w:rsidR="00976C40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Programas Comunitarios </w:t>
      </w:r>
      <w:r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la Escuela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8214D8">
        <w:rPr>
          <w:rFonts w:ascii="Times New Roman" w:hAnsi="Times New Roman" w:cs="Times New Roman"/>
          <w:sz w:val="24"/>
          <w:szCs w:val="24"/>
          <w:lang w:val="es-ES_tradnl"/>
        </w:rPr>
        <w:t xml:space="preserve">Postgrado de 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Estudios </w:t>
      </w:r>
      <w:r w:rsidR="008214D8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de Educación </w:t>
      </w:r>
      <w:r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Información de UCLA. También es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integrante 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de la facultad del Programa de </w:t>
      </w:r>
      <w:r w:rsidR="008214D8">
        <w:rPr>
          <w:rFonts w:ascii="Times New Roman" w:hAnsi="Times New Roman" w:cs="Times New Roman"/>
          <w:sz w:val="24"/>
          <w:szCs w:val="24"/>
          <w:lang w:val="es-ES_tradnl"/>
        </w:rPr>
        <w:t>formación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de Maestros de UCLA. </w:t>
      </w:r>
      <w:r>
        <w:rPr>
          <w:rFonts w:ascii="Times New Roman" w:hAnsi="Times New Roman" w:cs="Times New Roman"/>
          <w:sz w:val="24"/>
          <w:szCs w:val="24"/>
          <w:lang w:val="es-ES_tradnl"/>
        </w:rPr>
        <w:t>Su actual</w:t>
      </w:r>
      <w:r w:rsidR="008A083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A5004">
        <w:rPr>
          <w:rFonts w:ascii="Times New Roman" w:hAnsi="Times New Roman" w:cs="Times New Roman"/>
          <w:sz w:val="24"/>
          <w:szCs w:val="24"/>
          <w:lang w:val="es-ES_tradnl"/>
        </w:rPr>
        <w:t>interés</w:t>
      </w:r>
      <w:r w:rsidR="000A6BE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de investigación se </w:t>
      </w:r>
      <w:r w:rsidR="008214D8">
        <w:rPr>
          <w:rFonts w:ascii="Times New Roman" w:hAnsi="Times New Roman" w:cs="Times New Roman"/>
          <w:sz w:val="24"/>
          <w:szCs w:val="24"/>
          <w:lang w:val="es-ES_tradnl"/>
        </w:rPr>
        <w:t>enfoca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en </w:t>
      </w:r>
      <w:r w:rsidR="008A0830">
        <w:rPr>
          <w:rFonts w:ascii="Times New Roman" w:hAnsi="Times New Roman" w:cs="Times New Roman"/>
          <w:sz w:val="24"/>
          <w:szCs w:val="24"/>
          <w:lang w:val="es-ES_tradnl"/>
        </w:rPr>
        <w:t>traer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cambios en la práctica </w:t>
      </w:r>
      <w:r w:rsidR="008A0830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la enseñanza </w:t>
      </w:r>
      <w:r w:rsidR="008A0830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matemáticas</w:t>
      </w:r>
      <w:r w:rsidR="008A0830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specíficamente 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>en las escuelas urbanas.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>lla está interesada en examinar que</w:t>
      </w:r>
      <w:r w:rsidR="008A0830">
        <w:rPr>
          <w:rFonts w:ascii="Times New Roman" w:hAnsi="Times New Roman" w:cs="Times New Roman"/>
          <w:sz w:val="24"/>
          <w:szCs w:val="24"/>
          <w:lang w:val="es-ES_tradnl"/>
        </w:rPr>
        <w:t xml:space="preserve"> es lo que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facilita el cambio, cómo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ocurre el cambio y el papel que juega </w:t>
      </w:r>
      <w:r w:rsidR="008214D8">
        <w:rPr>
          <w:rFonts w:ascii="Times New Roman" w:hAnsi="Times New Roman" w:cs="Times New Roman"/>
          <w:sz w:val="24"/>
          <w:szCs w:val="24"/>
          <w:lang w:val="es-ES_tradnl"/>
        </w:rPr>
        <w:t>la capacitación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profesional en el cambio. La Dra. </w:t>
      </w:r>
      <w:proofErr w:type="spellStart"/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>Priselac</w:t>
      </w:r>
      <w:proofErr w:type="spellEnd"/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comenzó su carrera como profesora de matemáticas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las escuelas 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>secundaria</w:t>
      </w:r>
      <w:r>
        <w:rPr>
          <w:rFonts w:ascii="Times New Roman" w:hAnsi="Times New Roman" w:cs="Times New Roman"/>
          <w:sz w:val="24"/>
          <w:szCs w:val="24"/>
          <w:lang w:val="es-ES_tradnl"/>
        </w:rPr>
        <w:t>s d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>el Distrito Escolar Unificado de Los Ángeles. Llegó a UCLA como Directora del</w:t>
      </w:r>
      <w:r w:rsidR="008214D8">
        <w:rPr>
          <w:rFonts w:ascii="Times New Roman" w:hAnsi="Times New Roman" w:cs="Times New Roman"/>
          <w:sz w:val="24"/>
          <w:szCs w:val="24"/>
          <w:lang w:val="es-ES_tradnl"/>
        </w:rPr>
        <w:t xml:space="preserve"> Proyecto de Matemáticas de 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UCLA y durante los últimos 15 años </w:t>
      </w:r>
      <w:r>
        <w:rPr>
          <w:rFonts w:ascii="Times New Roman" w:hAnsi="Times New Roman" w:cs="Times New Roman"/>
          <w:sz w:val="24"/>
          <w:szCs w:val="24"/>
          <w:lang w:val="es-ES_tradnl"/>
        </w:rPr>
        <w:t>es la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directora ejecutiva del Centro X, un centro con la misión de transformar la ed</w:t>
      </w:r>
      <w:r>
        <w:rPr>
          <w:rFonts w:ascii="Times New Roman" w:hAnsi="Times New Roman" w:cs="Times New Roman"/>
          <w:sz w:val="24"/>
          <w:szCs w:val="24"/>
          <w:lang w:val="es-ES_tradnl"/>
        </w:rPr>
        <w:t>ucación pública para convertirla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en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un lugar 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de aprendizaje más equitativos para todos los estudiantes. Ha desarrollado, coordinado y estudiado numerosos programas de desarrollo profesional financiados por una variedad de agencias y fundaciones. </w:t>
      </w:r>
      <w:r>
        <w:rPr>
          <w:rFonts w:ascii="Times New Roman" w:hAnsi="Times New Roman" w:cs="Times New Roman"/>
          <w:sz w:val="24"/>
          <w:szCs w:val="24"/>
          <w:lang w:val="es-ES_tradnl"/>
        </w:rPr>
        <w:t>La Dra.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>Priselac</w:t>
      </w:r>
      <w:proofErr w:type="spellEnd"/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ha disertado a nivel local, 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estatal y nacional sobre </w:t>
      </w:r>
      <w:r w:rsidR="008214D8">
        <w:rPr>
          <w:rFonts w:ascii="Times New Roman" w:hAnsi="Times New Roman" w:cs="Times New Roman"/>
          <w:sz w:val="24"/>
          <w:szCs w:val="24"/>
          <w:lang w:val="es-ES_tradnl"/>
        </w:rPr>
        <w:t>enseñanza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A0830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8214D8">
        <w:rPr>
          <w:rFonts w:ascii="Times New Roman" w:hAnsi="Times New Roman" w:cs="Times New Roman"/>
          <w:sz w:val="24"/>
          <w:szCs w:val="24"/>
          <w:lang w:val="es-ES_tradnl"/>
        </w:rPr>
        <w:t>formación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de maestros y asociaciones e</w:t>
      </w:r>
      <w:r>
        <w:rPr>
          <w:rFonts w:ascii="Times New Roman" w:hAnsi="Times New Roman" w:cs="Times New Roman"/>
          <w:sz w:val="24"/>
          <w:szCs w:val="24"/>
          <w:lang w:val="es-ES_tradnl"/>
        </w:rPr>
        <w:t>scuel</w:t>
      </w:r>
      <w:r w:rsidR="008A0830">
        <w:rPr>
          <w:rFonts w:ascii="Times New Roman" w:hAnsi="Times New Roman" w:cs="Times New Roman"/>
          <w:sz w:val="24"/>
          <w:szCs w:val="24"/>
          <w:lang w:val="es-ES_tradnl"/>
        </w:rPr>
        <w:t>a-universidad. Ella es una de la</w:t>
      </w:r>
      <w:r>
        <w:rPr>
          <w:rFonts w:ascii="Times New Roman" w:hAnsi="Times New Roman" w:cs="Times New Roman"/>
          <w:sz w:val="24"/>
          <w:szCs w:val="24"/>
          <w:lang w:val="es-ES_tradnl"/>
        </w:rPr>
        <w:t>s socia</w:t>
      </w:r>
      <w:r w:rsidR="008A0830">
        <w:rPr>
          <w:rFonts w:ascii="Times New Roman" w:hAnsi="Times New Roman" w:cs="Times New Roman"/>
          <w:sz w:val="24"/>
          <w:szCs w:val="24"/>
          <w:lang w:val="es-ES_tradnl"/>
        </w:rPr>
        <w:t>s fundadora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de la Escuela Comunitaria de UCLA </w:t>
      </w:r>
      <w:r w:rsidR="008A0830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 xml:space="preserve"> Distrito Escolar</w:t>
      </w:r>
      <w:r w:rsidR="008A0830">
        <w:rPr>
          <w:rFonts w:ascii="Times New Roman" w:hAnsi="Times New Roman" w:cs="Times New Roman"/>
          <w:sz w:val="24"/>
          <w:szCs w:val="24"/>
          <w:lang w:val="es-ES_tradnl"/>
        </w:rPr>
        <w:t xml:space="preserve"> Unificado de Los Ángeles. T</w:t>
      </w:r>
      <w:r w:rsidR="00003006" w:rsidRPr="00976C40">
        <w:rPr>
          <w:rFonts w:ascii="Times New Roman" w:hAnsi="Times New Roman" w:cs="Times New Roman"/>
          <w:sz w:val="24"/>
          <w:szCs w:val="24"/>
          <w:lang w:val="es-ES_tradnl"/>
        </w:rPr>
        <w:t>iene una licenciatura en matemáticas y un doctorado en educación, ambos de UCLA.</w:t>
      </w:r>
    </w:p>
    <w:sectPr w:rsidR="00003006" w:rsidRPr="0097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F1"/>
    <w:rsid w:val="00003006"/>
    <w:rsid w:val="000A6BE8"/>
    <w:rsid w:val="004A5004"/>
    <w:rsid w:val="008214D8"/>
    <w:rsid w:val="008A0830"/>
    <w:rsid w:val="00976C40"/>
    <w:rsid w:val="009A23F2"/>
    <w:rsid w:val="009B0FF1"/>
    <w:rsid w:val="00A776DD"/>
    <w:rsid w:val="00D43D8C"/>
    <w:rsid w:val="00D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5D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schoi</dc:creator>
  <cp:lastModifiedBy>Lucy Ferraez</cp:lastModifiedBy>
  <cp:revision>7</cp:revision>
  <dcterms:created xsi:type="dcterms:W3CDTF">2016-11-24T01:05:00Z</dcterms:created>
  <dcterms:modified xsi:type="dcterms:W3CDTF">2016-11-27T16:27:00Z</dcterms:modified>
</cp:coreProperties>
</file>